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5C3FD" w14:textId="7E9AC1A9" w:rsidR="00D10EDD" w:rsidRDefault="00D10EDD" w:rsidP="00B267B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5B9CD6"/>
          <w:sz w:val="32"/>
          <w:szCs w:val="32"/>
        </w:rPr>
      </w:pPr>
      <w:r>
        <w:rPr>
          <w:rFonts w:ascii="Helvetica" w:hAnsi="Helvetica" w:cs="Helvetica"/>
          <w:color w:val="5B9CD6"/>
          <w:sz w:val="32"/>
          <w:szCs w:val="32"/>
        </w:rPr>
        <w:fldChar w:fldCharType="begin"/>
      </w:r>
      <w:r>
        <w:rPr>
          <w:rFonts w:ascii="Helvetica" w:hAnsi="Helvetica" w:cs="Helvetica"/>
          <w:color w:val="5B9CD6"/>
          <w:sz w:val="32"/>
          <w:szCs w:val="32"/>
        </w:rPr>
        <w:instrText xml:space="preserve"> HYPERLINK "</w:instrText>
      </w:r>
      <w:r w:rsidRPr="00D10EDD">
        <w:rPr>
          <w:rFonts w:ascii="Helvetica" w:hAnsi="Helvetica" w:cs="Helvetica"/>
          <w:color w:val="5B9CD6"/>
          <w:sz w:val="32"/>
          <w:szCs w:val="32"/>
        </w:rPr>
        <w:instrText>https://rustaveli.org.ge/geo/siakhleebi/konferentsia-proeqtis-sotsialuri-mushaoba-krizisshi-mkofi-bavshvebis-mkhardasacherad-farglebshi-?fbclid=IwAR1wFXGjJriF_HroSST9Kg7m903G1A31URq3ODK_SLfDqPEmxSelHpQnuqI</w:instrText>
      </w:r>
      <w:r>
        <w:rPr>
          <w:rFonts w:ascii="Helvetica" w:hAnsi="Helvetica" w:cs="Helvetica"/>
          <w:color w:val="5B9CD6"/>
          <w:sz w:val="32"/>
          <w:szCs w:val="32"/>
        </w:rPr>
        <w:instrText xml:space="preserve">" </w:instrText>
      </w:r>
      <w:r>
        <w:rPr>
          <w:rFonts w:ascii="Helvetica" w:hAnsi="Helvetica" w:cs="Helvetica"/>
          <w:color w:val="5B9CD6"/>
          <w:sz w:val="32"/>
          <w:szCs w:val="32"/>
        </w:rPr>
        <w:fldChar w:fldCharType="separate"/>
      </w:r>
      <w:r w:rsidRPr="00B11D61">
        <w:rPr>
          <w:rStyle w:val="Hyperlink"/>
          <w:rFonts w:ascii="Helvetica" w:hAnsi="Helvetica" w:cs="Helvetica"/>
          <w:sz w:val="32"/>
          <w:szCs w:val="32"/>
        </w:rPr>
        <w:t>https://rustaveli.org.ge/geo/siakhleebi/konferentsia-proeqtis-sotsialuri-mushaoba-krizisshi-mkofi-bavshvebis-mkhardasacherad-farglebshi-</w:t>
      </w:r>
      <w:proofErr w:type="gramStart"/>
      <w:r w:rsidRPr="00B11D61">
        <w:rPr>
          <w:rStyle w:val="Hyperlink"/>
          <w:rFonts w:ascii="Helvetica" w:hAnsi="Helvetica" w:cs="Helvetica"/>
          <w:sz w:val="32"/>
          <w:szCs w:val="32"/>
        </w:rPr>
        <w:t>?fbclid</w:t>
      </w:r>
      <w:proofErr w:type="gramEnd"/>
      <w:r w:rsidRPr="00B11D61">
        <w:rPr>
          <w:rStyle w:val="Hyperlink"/>
          <w:rFonts w:ascii="Helvetica" w:hAnsi="Helvetica" w:cs="Helvetica"/>
          <w:sz w:val="32"/>
          <w:szCs w:val="32"/>
        </w:rPr>
        <w:t>=IwAR1wFXGjJriF_HroSST9Kg7m903G1A31URq3ODK_SLfDqPEmxSelHpQnuqI</w:t>
      </w:r>
      <w:r>
        <w:rPr>
          <w:rFonts w:ascii="Helvetica" w:hAnsi="Helvetica" w:cs="Helvetica"/>
          <w:color w:val="5B9CD6"/>
          <w:sz w:val="32"/>
          <w:szCs w:val="32"/>
        </w:rPr>
        <w:fldChar w:fldCharType="end"/>
      </w:r>
      <w:r>
        <w:rPr>
          <w:rFonts w:ascii="Helvetica" w:hAnsi="Helvetica" w:cs="Helvetica"/>
          <w:color w:val="5B9CD6"/>
          <w:sz w:val="32"/>
          <w:szCs w:val="32"/>
        </w:rPr>
        <w:t xml:space="preserve"> </w:t>
      </w:r>
    </w:p>
    <w:p w14:paraId="3A01CD88" w14:textId="77777777" w:rsidR="00A10FAA" w:rsidRDefault="00A10FAA" w:rsidP="00B267B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5B9CD6"/>
          <w:sz w:val="32"/>
          <w:szCs w:val="32"/>
        </w:rPr>
      </w:pPr>
    </w:p>
    <w:p w14:paraId="7236AB40" w14:textId="78BCD06A" w:rsidR="00A10FAA" w:rsidRDefault="00A10FAA" w:rsidP="00B267B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5B9CD6"/>
          <w:sz w:val="32"/>
          <w:szCs w:val="32"/>
        </w:rPr>
      </w:pPr>
      <w:hyperlink r:id="rId5" w:history="1">
        <w:r w:rsidRPr="00B11D61">
          <w:rPr>
            <w:rStyle w:val="Hyperlink"/>
            <w:rFonts w:ascii="Helvetica" w:hAnsi="Helvetica" w:cs="Helvetica"/>
            <w:sz w:val="32"/>
            <w:szCs w:val="32"/>
          </w:rPr>
          <w:t>https://iliauni.edu.ge/ge/iliauni/AcademicDepartments/mecnierebata-da-xelovnebis-fakulteti-269/siaxleebi-302/konferencia-socialuri-mushaoba-krizisshi-myofi-bavshvebis-mxardasacherad.page</w:t>
        </w:r>
        <w:proofErr w:type="gramStart"/>
        <w:r w:rsidRPr="00B11D61">
          <w:rPr>
            <w:rStyle w:val="Hyperlink"/>
            <w:rFonts w:ascii="Helvetica" w:hAnsi="Helvetica" w:cs="Helvetica"/>
            <w:sz w:val="32"/>
            <w:szCs w:val="32"/>
          </w:rPr>
          <w:t>?</w:t>
        </w:r>
        <w:proofErr w:type="gramEnd"/>
        <w:r w:rsidRPr="00B11D61">
          <w:rPr>
            <w:rStyle w:val="Hyperlink"/>
            <w:rFonts w:ascii="Helvetica" w:hAnsi="Helvetica" w:cs="Helvetica"/>
            <w:sz w:val="32"/>
            <w:szCs w:val="32"/>
          </w:rPr>
          <w:t>fbclid=IwAR1i8B9Tl1mKDX9zAvFcNuJyOmOpGfhFqgd6spONj6IOKP4S0Ovtjup5bA8</w:t>
        </w:r>
      </w:hyperlink>
      <w:r>
        <w:rPr>
          <w:rFonts w:ascii="Helvetica" w:hAnsi="Helvetica" w:cs="Helvetica"/>
          <w:color w:val="5B9CD6"/>
          <w:sz w:val="32"/>
          <w:szCs w:val="32"/>
        </w:rPr>
        <w:t xml:space="preserve"> </w:t>
      </w:r>
      <w:bookmarkStart w:id="0" w:name="_GoBack"/>
      <w:bookmarkEnd w:id="0"/>
    </w:p>
    <w:p w14:paraId="3ADCB6B3" w14:textId="77777777" w:rsidR="00D10EDD" w:rsidRDefault="00D10EDD" w:rsidP="00B267B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5B9CD6"/>
          <w:sz w:val="32"/>
          <w:szCs w:val="32"/>
        </w:rPr>
      </w:pPr>
    </w:p>
    <w:p w14:paraId="4059B92F" w14:textId="77777777" w:rsidR="00D10EDD" w:rsidRDefault="00D10EDD" w:rsidP="00B267B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5B9CD6"/>
          <w:sz w:val="32"/>
          <w:szCs w:val="32"/>
        </w:rPr>
      </w:pPr>
    </w:p>
    <w:p w14:paraId="7CDA1225" w14:textId="263FAA1B" w:rsidR="00B267B0" w:rsidRDefault="00B267B0" w:rsidP="00B267B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5B9CD6"/>
          <w:sz w:val="32"/>
          <w:szCs w:val="32"/>
        </w:rPr>
      </w:pPr>
      <w:proofErr w:type="spellStart"/>
      <w:r>
        <w:rPr>
          <w:rFonts w:ascii="Helvetica" w:hAnsi="Helvetica" w:cs="Helvetica"/>
          <w:color w:val="5B9CD6"/>
          <w:sz w:val="32"/>
          <w:szCs w:val="32"/>
        </w:rPr>
        <w:t>პრეს-რელიზი</w:t>
      </w:r>
      <w:proofErr w:type="spellEnd"/>
    </w:p>
    <w:p w14:paraId="54F71724" w14:textId="76490A12" w:rsidR="00B267B0" w:rsidRDefault="006941A3" w:rsidP="00B267B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5B9CD6"/>
          <w:sz w:val="32"/>
          <w:szCs w:val="32"/>
        </w:rPr>
      </w:pPr>
      <w:r>
        <w:rPr>
          <w:rFonts w:ascii="Helvetica" w:hAnsi="Helvetica" w:cs="Helvetica"/>
          <w:color w:val="5B9CD6"/>
          <w:sz w:val="32"/>
          <w:szCs w:val="32"/>
        </w:rPr>
        <w:t>კონფერენცია</w:t>
      </w:r>
    </w:p>
    <w:p w14:paraId="6964703E" w14:textId="77777777" w:rsidR="00367B57" w:rsidRDefault="00367B57" w:rsidP="00B267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5B9CD6"/>
          <w:sz w:val="32"/>
          <w:szCs w:val="32"/>
        </w:rPr>
      </w:pPr>
      <w:proofErr w:type="spellStart"/>
      <w:r>
        <w:rPr>
          <w:rFonts w:ascii="Helvetica" w:hAnsi="Helvetica" w:cs="Helvetica"/>
          <w:color w:val="5B9CD6"/>
          <w:sz w:val="32"/>
          <w:szCs w:val="32"/>
        </w:rPr>
        <w:t>სოციალური</w:t>
      </w:r>
      <w:proofErr w:type="spellEnd"/>
      <w:r>
        <w:rPr>
          <w:rFonts w:ascii="Times New Roman" w:hAnsi="Times New Roman" w:cs="Times New Roman"/>
          <w:color w:val="5B9CD6"/>
          <w:sz w:val="32"/>
          <w:szCs w:val="32"/>
        </w:rPr>
        <w:t xml:space="preserve"> </w:t>
      </w:r>
      <w:proofErr w:type="spellStart"/>
      <w:r>
        <w:rPr>
          <w:rFonts w:ascii="Helvetica" w:hAnsi="Helvetica" w:cs="Helvetica"/>
          <w:color w:val="5B9CD6"/>
          <w:sz w:val="32"/>
          <w:szCs w:val="32"/>
        </w:rPr>
        <w:t>მუშაობა</w:t>
      </w:r>
      <w:proofErr w:type="spellEnd"/>
      <w:r>
        <w:rPr>
          <w:rFonts w:ascii="Times New Roman" w:hAnsi="Times New Roman" w:cs="Times New Roman"/>
          <w:color w:val="5B9CD6"/>
          <w:sz w:val="32"/>
          <w:szCs w:val="32"/>
        </w:rPr>
        <w:t xml:space="preserve"> </w:t>
      </w:r>
      <w:proofErr w:type="spellStart"/>
      <w:r>
        <w:rPr>
          <w:rFonts w:ascii="Helvetica" w:hAnsi="Helvetica" w:cs="Helvetica"/>
          <w:color w:val="5B9CD6"/>
          <w:sz w:val="32"/>
          <w:szCs w:val="32"/>
        </w:rPr>
        <w:t>კრიზისში</w:t>
      </w:r>
      <w:proofErr w:type="spellEnd"/>
      <w:r>
        <w:rPr>
          <w:rFonts w:ascii="Times New Roman" w:hAnsi="Times New Roman" w:cs="Times New Roman"/>
          <w:color w:val="5B9CD6"/>
          <w:sz w:val="32"/>
          <w:szCs w:val="32"/>
        </w:rPr>
        <w:t xml:space="preserve"> </w:t>
      </w:r>
      <w:proofErr w:type="spellStart"/>
      <w:r>
        <w:rPr>
          <w:rFonts w:ascii="Helvetica" w:hAnsi="Helvetica" w:cs="Helvetica"/>
          <w:color w:val="5B9CD6"/>
          <w:sz w:val="32"/>
          <w:szCs w:val="32"/>
        </w:rPr>
        <w:t>მყოფი</w:t>
      </w:r>
      <w:proofErr w:type="spellEnd"/>
      <w:r>
        <w:rPr>
          <w:rFonts w:ascii="Times New Roman" w:hAnsi="Times New Roman" w:cs="Times New Roman"/>
          <w:color w:val="5B9CD6"/>
          <w:sz w:val="32"/>
          <w:szCs w:val="32"/>
        </w:rPr>
        <w:t xml:space="preserve"> </w:t>
      </w:r>
      <w:proofErr w:type="spellStart"/>
      <w:r>
        <w:rPr>
          <w:rFonts w:ascii="Helvetica" w:hAnsi="Helvetica" w:cs="Helvetica"/>
          <w:color w:val="5B9CD6"/>
          <w:sz w:val="32"/>
          <w:szCs w:val="32"/>
        </w:rPr>
        <w:t>ბავშვების</w:t>
      </w:r>
      <w:proofErr w:type="spellEnd"/>
      <w:r>
        <w:rPr>
          <w:rFonts w:ascii="Times New Roman" w:hAnsi="Times New Roman" w:cs="Times New Roman"/>
          <w:color w:val="5B9CD6"/>
          <w:sz w:val="32"/>
          <w:szCs w:val="32"/>
        </w:rPr>
        <w:t xml:space="preserve"> </w:t>
      </w:r>
      <w:proofErr w:type="spellStart"/>
      <w:r>
        <w:rPr>
          <w:rFonts w:ascii="Helvetica" w:hAnsi="Helvetica" w:cs="Helvetica"/>
          <w:color w:val="5B9CD6"/>
          <w:sz w:val="32"/>
          <w:szCs w:val="32"/>
        </w:rPr>
        <w:t>მხარდასაჭერად</w:t>
      </w:r>
      <w:proofErr w:type="spellEnd"/>
    </w:p>
    <w:p w14:paraId="1706639F" w14:textId="4D32D795" w:rsidR="00367B57" w:rsidRDefault="00367B57" w:rsidP="00B267B0">
      <w:pPr>
        <w:shd w:val="clear" w:color="auto" w:fill="FFFFFF"/>
        <w:spacing w:after="160" w:line="235" w:lineRule="atLeast"/>
        <w:jc w:val="center"/>
        <w:rPr>
          <w:rFonts w:ascii="Sylfaen" w:hAnsi="Sylfaen" w:cs="Times New Roman"/>
          <w:color w:val="222222"/>
          <w:lang w:val="ka-GE"/>
        </w:rPr>
      </w:pPr>
      <w:r>
        <w:rPr>
          <w:rFonts w:ascii="Times New Roman" w:hAnsi="Times New Roman" w:cs="Times New Roman"/>
          <w:color w:val="5B9CD6"/>
          <w:sz w:val="32"/>
          <w:szCs w:val="32"/>
        </w:rPr>
        <w:t>Social Work to Support Children in Crisis Situations</w:t>
      </w:r>
    </w:p>
    <w:p w14:paraId="363DB303" w14:textId="78093847" w:rsidR="00506BF5" w:rsidRPr="00B267B0" w:rsidRDefault="00B267B0" w:rsidP="00506BF5">
      <w:pPr>
        <w:shd w:val="clear" w:color="auto" w:fill="FFFFFF"/>
        <w:jc w:val="both"/>
        <w:rPr>
          <w:rFonts w:ascii="Calibri" w:hAnsi="Calibri" w:cs="Times New Roman"/>
          <w:color w:val="222222"/>
        </w:rPr>
      </w:pPr>
      <w:r w:rsidRPr="00B267B0">
        <w:rPr>
          <w:rFonts w:ascii="Sylfaen" w:hAnsi="Sylfaen" w:cs="Times New Roman"/>
          <w:color w:val="222222"/>
          <w:lang w:val="ka-GE"/>
        </w:rPr>
        <w:t>ილიას სახელმწიფო უნივერსიტეტი, სოციალური მომსახურებებისა და ინტერვენციების მეცნიერული განვითარების კვლევითი ცენტრი  საქართველოს სოციალურ მუშაკთა ასოციაციასთან თანამშრომლობით 2022 წლის 12 -13 აპრილს მართავს სამეცნიერო კონფერენციას სახელწოდებით  „სოციალური მუშაობა კრიზისში მყოფი ბავშვების მხარდასაჭერად“.</w:t>
      </w:r>
      <w:r w:rsidR="00506BF5">
        <w:rPr>
          <w:rFonts w:ascii="Sylfaen" w:hAnsi="Sylfaen" w:cs="Times New Roman"/>
          <w:color w:val="222222"/>
          <w:lang w:val="ka-GE"/>
        </w:rPr>
        <w:t xml:space="preserve"> </w:t>
      </w:r>
      <w:r w:rsidR="00506BF5" w:rsidRPr="00B267B0">
        <w:rPr>
          <w:rFonts w:ascii="Sylfaen" w:hAnsi="Sylfaen" w:cs="Times New Roman"/>
          <w:color w:val="222222"/>
          <w:lang w:val="ka-GE"/>
        </w:rPr>
        <w:t>კონფერენციის მიზანია ცნობიერების გაზრდა კრიზისში მყოფი ბავშვების, ომით დაზარებული და ქუჩაში მცხოვრები ბავშვების მდგომარეობის შესახებ.  </w:t>
      </w:r>
    </w:p>
    <w:p w14:paraId="2C6EEDB7" w14:textId="77777777" w:rsidR="00B267B0" w:rsidRPr="00B267B0" w:rsidRDefault="00B267B0" w:rsidP="00B267B0">
      <w:pPr>
        <w:shd w:val="clear" w:color="auto" w:fill="FFFFFF"/>
        <w:jc w:val="both"/>
        <w:rPr>
          <w:rFonts w:ascii="Sylfaen" w:hAnsi="Sylfaen" w:cs="Times New Roman"/>
          <w:color w:val="222222"/>
          <w:lang w:val="ka-GE"/>
        </w:rPr>
      </w:pPr>
    </w:p>
    <w:p w14:paraId="4593FF92" w14:textId="5849C475" w:rsidR="00B267B0" w:rsidRPr="00B267B0" w:rsidRDefault="00B267B0" w:rsidP="00B267B0">
      <w:pPr>
        <w:shd w:val="clear" w:color="auto" w:fill="FFFFFF"/>
        <w:jc w:val="both"/>
        <w:rPr>
          <w:rFonts w:ascii="Calibri" w:hAnsi="Calibri" w:cs="Times New Roman"/>
          <w:color w:val="222222"/>
        </w:rPr>
      </w:pPr>
      <w:r w:rsidRPr="00B267B0">
        <w:rPr>
          <w:rFonts w:ascii="Sylfaen" w:hAnsi="Sylfaen" w:cs="Times New Roman"/>
          <w:color w:val="222222"/>
          <w:lang w:val="ka-GE"/>
        </w:rPr>
        <w:t>კონფერენციის დევიზია „არც ერთი ბავშვი მზრუნველობის მიღმა“ და ეძღვნება სოციალური მუშაობის საერთაშორისო დღეს 15 მარტს და 12 აპრილს – ქუჩაში მცხოვრები და მომუშავე ბავშვების საერთაშორისო დღეს.</w:t>
      </w:r>
      <w:r w:rsidRPr="00B267B0">
        <w:rPr>
          <w:rFonts w:ascii="Sylfaen" w:hAnsi="Sylfaen" w:cs="Times New Roman"/>
          <w:color w:val="222222"/>
          <w:lang w:val="ka-GE"/>
        </w:rPr>
        <w:br/>
      </w:r>
    </w:p>
    <w:p w14:paraId="488EE53F" w14:textId="06678AFF" w:rsidR="00B267B0" w:rsidRPr="00B267B0" w:rsidRDefault="00B267B0" w:rsidP="00B267B0">
      <w:pPr>
        <w:shd w:val="clear" w:color="auto" w:fill="FFFFFF"/>
        <w:spacing w:after="160" w:line="235" w:lineRule="atLeast"/>
        <w:jc w:val="both"/>
        <w:rPr>
          <w:rFonts w:ascii="Sylfaen" w:hAnsi="Sylfaen" w:cs="Times New Roman"/>
          <w:color w:val="222222"/>
          <w:lang w:val="ka-GE"/>
        </w:rPr>
      </w:pPr>
      <w:r w:rsidRPr="00B267B0">
        <w:rPr>
          <w:rFonts w:ascii="Sylfaen" w:hAnsi="Sylfaen" w:cs="Times New Roman"/>
          <w:color w:val="222222"/>
          <w:lang w:val="ka-GE"/>
        </w:rPr>
        <w:t xml:space="preserve">კონფერენციის ძირითადი ნაწილი ეთმობა სამეცნიერო კვლევითი პროექტის “აივ ინფექციის პრევენცია ქუჩასთან დაკავშირებულ ახალგაზრდებთან” კვლევის შედეგების  გაცნობას (N FR17_31). პროექტს ახორციელებდა ილიას სახელმწიფო უნივერსიტეტის, სოციალური მომსახურებებისა და </w:t>
      </w:r>
      <w:r w:rsidRPr="00B267B0">
        <w:rPr>
          <w:rFonts w:ascii="Sylfaen" w:hAnsi="Sylfaen" w:cs="Times New Roman"/>
          <w:color w:val="222222"/>
          <w:lang w:val="ka-GE"/>
        </w:rPr>
        <w:lastRenderedPageBreak/>
        <w:t>ინტერვენციების მეცნიერული განვითარების კვლევითი ცენტრი, რომელიც დაარსდა სსიპ შოთა რუსთაველის საქართველოს ეროვნული სამეცნიერო ფონდის მხარდაჭერით (გრანტი ფუნდამენტური კვლევებისათვის N FR17_31).</w:t>
      </w:r>
    </w:p>
    <w:p w14:paraId="2CFD71C3" w14:textId="5C20A815" w:rsidR="00B267B0" w:rsidRPr="00B267B0" w:rsidRDefault="00B267B0" w:rsidP="00B267B0">
      <w:pPr>
        <w:shd w:val="clear" w:color="auto" w:fill="FFFFFF"/>
        <w:spacing w:after="315" w:line="315" w:lineRule="atLeast"/>
        <w:jc w:val="both"/>
        <w:rPr>
          <w:rFonts w:ascii="Calibri" w:hAnsi="Calibri" w:cs="Times New Roman"/>
          <w:color w:val="222222"/>
        </w:rPr>
      </w:pPr>
      <w:r w:rsidRPr="00B267B0">
        <w:rPr>
          <w:rFonts w:ascii="Sylfaen" w:hAnsi="Sylfaen" w:cs="Times New Roman"/>
          <w:color w:val="222222"/>
          <w:lang w:val="ka-GE"/>
        </w:rPr>
        <w:t>პროექტის ფარგლებში ჩატარდა სამეცნიერო ფართო</w:t>
      </w:r>
      <w:r w:rsidR="00506BF5">
        <w:rPr>
          <w:rFonts w:ascii="Sylfaen" w:hAnsi="Sylfaen" w:cs="Times New Roman"/>
          <w:color w:val="222222"/>
          <w:lang w:val="ka-GE"/>
        </w:rPr>
        <w:t xml:space="preserve"> </w:t>
      </w:r>
      <w:r w:rsidRPr="00B267B0">
        <w:rPr>
          <w:rFonts w:ascii="Sylfaen" w:hAnsi="Sylfaen" w:cs="Times New Roman"/>
          <w:color w:val="222222"/>
          <w:lang w:val="ka-GE"/>
        </w:rPr>
        <w:t>მასშტაბიანი კვლევა ქუჩასთან დაკავშირებულ ახალგაზრდებთან 2018-2021 წლის განმავლობაში. კვლევის მიზანს წარმოადგენდა ქუჩასთან დაკავშირებულ ახალგაზრდებში აივ ინფექციის გამომწვევი სარისკო ქცევების შესწავლა და მიკრო და მაკრო დონის პრევენციის მონახაზის განვითარება, რომელიც მეცნიერულ მტკიცებულებებზეა დაფუძნებული.  </w:t>
      </w:r>
    </w:p>
    <w:p w14:paraId="05E690BD" w14:textId="77777777" w:rsidR="00506BF5" w:rsidRDefault="008C4647" w:rsidP="00506BF5">
      <w:pPr>
        <w:shd w:val="clear" w:color="auto" w:fill="FFFFFF"/>
        <w:spacing w:after="160" w:line="235" w:lineRule="atLeast"/>
        <w:rPr>
          <w:rFonts w:ascii="Sylfaen" w:hAnsi="Sylfaen" w:cs="Times New Roman"/>
          <w:color w:val="222222"/>
          <w:lang w:val="ka-GE"/>
        </w:rPr>
      </w:pPr>
      <w:r w:rsidRPr="00B267B0">
        <w:rPr>
          <w:rFonts w:ascii="Sylfaen" w:hAnsi="Sylfaen" w:cs="Times New Roman"/>
          <w:color w:val="222222"/>
          <w:lang w:val="ka-GE"/>
        </w:rPr>
        <w:t> </w:t>
      </w:r>
      <w:r w:rsidR="0071739B" w:rsidRPr="00B267B0">
        <w:rPr>
          <w:rFonts w:ascii="Sylfaen" w:hAnsi="Sylfaen" w:cs="Times New Roman"/>
          <w:color w:val="222222"/>
          <w:lang w:val="ka-GE"/>
        </w:rPr>
        <w:t xml:space="preserve">ტრენინგი </w:t>
      </w:r>
      <w:r w:rsidR="00506BF5">
        <w:rPr>
          <w:rFonts w:ascii="Sylfaen" w:hAnsi="Sylfaen" w:cs="Times New Roman"/>
          <w:color w:val="222222"/>
          <w:lang w:val="ka-GE"/>
        </w:rPr>
        <w:t>ტარდება</w:t>
      </w:r>
      <w:r w:rsidR="0071739B" w:rsidRPr="00B267B0">
        <w:rPr>
          <w:rFonts w:ascii="Sylfaen" w:hAnsi="Sylfaen" w:cs="Times New Roman"/>
          <w:color w:val="222222"/>
          <w:lang w:val="ka-GE"/>
        </w:rPr>
        <w:t xml:space="preserve"> </w:t>
      </w:r>
      <w:r w:rsidR="00B267B0" w:rsidRPr="00B267B0">
        <w:rPr>
          <w:rFonts w:ascii="Sylfaen" w:hAnsi="Sylfaen" w:cs="Times New Roman"/>
          <w:color w:val="222222"/>
          <w:lang w:val="ka-GE"/>
        </w:rPr>
        <w:t>ჰიბრიდულ</w:t>
      </w:r>
      <w:r w:rsidR="0071739B" w:rsidRPr="00B267B0">
        <w:rPr>
          <w:rFonts w:ascii="Sylfaen" w:hAnsi="Sylfaen" w:cs="Times New Roman"/>
          <w:color w:val="222222"/>
          <w:lang w:val="ka-GE"/>
        </w:rPr>
        <w:t xml:space="preserve"> ფორმატში</w:t>
      </w:r>
      <w:r w:rsidR="00B267B0" w:rsidRPr="00B267B0">
        <w:rPr>
          <w:rFonts w:ascii="Sylfaen" w:hAnsi="Sylfaen" w:cs="Times New Roman"/>
          <w:color w:val="222222"/>
          <w:lang w:val="ka-GE"/>
        </w:rPr>
        <w:t xml:space="preserve">. </w:t>
      </w:r>
    </w:p>
    <w:p w14:paraId="3BF482F8" w14:textId="77777777" w:rsidR="006941A3" w:rsidRDefault="00506BF5" w:rsidP="00506BF5">
      <w:pPr>
        <w:shd w:val="clear" w:color="auto" w:fill="FFFFFF"/>
        <w:spacing w:after="160" w:line="235" w:lineRule="atLeast"/>
        <w:rPr>
          <w:rFonts w:ascii="Sylfaen" w:hAnsi="Sylfaen" w:cs="Times New Roman"/>
          <w:color w:val="222222"/>
          <w:lang w:val="ka-GE"/>
        </w:rPr>
      </w:pPr>
      <w:r>
        <w:rPr>
          <w:rFonts w:ascii="Sylfaen" w:hAnsi="Sylfaen" w:cs="Times New Roman"/>
          <w:color w:val="222222"/>
          <w:lang w:val="ka-GE"/>
        </w:rPr>
        <w:t xml:space="preserve">კონფერენციის შესახებ ინფორმაცია გაზიარებული სოციალური მუშაობის სამეცნიერო ქსელებში. </w:t>
      </w:r>
    </w:p>
    <w:p w14:paraId="6E70E3FD" w14:textId="77777777" w:rsidR="006941A3" w:rsidRDefault="006941A3" w:rsidP="006941A3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fldChar w:fldCharType="begin"/>
      </w:r>
      <w:r>
        <w:rPr>
          <w:rFonts w:ascii="Arial" w:eastAsia="Times New Roman" w:hAnsi="Arial" w:cs="Arial"/>
          <w:color w:val="222222"/>
        </w:rPr>
        <w:instrText xml:space="preserve"> HYPERLINK "https://www.facebook.com/theEASSW/" \t "_blank" </w:instrText>
      </w:r>
      <w:r>
        <w:rPr>
          <w:rFonts w:ascii="Arial" w:eastAsia="Times New Roman" w:hAnsi="Arial" w:cs="Arial"/>
          <w:color w:val="222222"/>
        </w:rPr>
        <w:fldChar w:fldCharType="separate"/>
      </w:r>
      <w:r>
        <w:rPr>
          <w:rStyle w:val="Hyperlink"/>
          <w:rFonts w:ascii="Arial" w:eastAsia="Times New Roman" w:hAnsi="Arial" w:cs="Arial"/>
          <w:color w:val="1155CC"/>
        </w:rPr>
        <w:t>https://</w:t>
      </w:r>
      <w:proofErr w:type="spellStart"/>
      <w:r>
        <w:rPr>
          <w:rStyle w:val="Hyperlink"/>
          <w:rFonts w:ascii="Arial" w:eastAsia="Times New Roman" w:hAnsi="Arial" w:cs="Arial"/>
          <w:color w:val="1155CC"/>
        </w:rPr>
        <w:t>www.facebook.com</w:t>
      </w:r>
      <w:proofErr w:type="spellEnd"/>
      <w:r>
        <w:rPr>
          <w:rStyle w:val="Hyperlink"/>
          <w:rFonts w:ascii="Arial" w:eastAsia="Times New Roman" w:hAnsi="Arial" w:cs="Arial"/>
          <w:color w:val="1155CC"/>
        </w:rPr>
        <w:t>/</w:t>
      </w:r>
      <w:proofErr w:type="spellStart"/>
      <w:r>
        <w:rPr>
          <w:rStyle w:val="Hyperlink"/>
          <w:rFonts w:ascii="Arial" w:eastAsia="Times New Roman" w:hAnsi="Arial" w:cs="Arial"/>
          <w:color w:val="1155CC"/>
        </w:rPr>
        <w:t>theEASSW</w:t>
      </w:r>
      <w:proofErr w:type="spellEnd"/>
      <w:r>
        <w:rPr>
          <w:rStyle w:val="Hyperlink"/>
          <w:rFonts w:ascii="Arial" w:eastAsia="Times New Roman" w:hAnsi="Arial" w:cs="Arial"/>
          <w:color w:val="1155CC"/>
        </w:rPr>
        <w:t>/</w:t>
      </w:r>
      <w:r>
        <w:rPr>
          <w:rFonts w:ascii="Arial" w:eastAsia="Times New Roman" w:hAnsi="Arial" w:cs="Arial"/>
          <w:color w:val="222222"/>
        </w:rPr>
        <w:fldChar w:fldCharType="end"/>
      </w:r>
      <w:r>
        <w:rPr>
          <w:rFonts w:ascii="Arial" w:eastAsia="Times New Roman" w:hAnsi="Arial" w:cs="Arial"/>
          <w:color w:val="222222"/>
        </w:rPr>
        <w:t> </w:t>
      </w:r>
    </w:p>
    <w:p w14:paraId="7BE75F89" w14:textId="77777777" w:rsidR="006941A3" w:rsidRDefault="006941A3" w:rsidP="006941A3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fldChar w:fldCharType="begin"/>
      </w:r>
      <w:r>
        <w:rPr>
          <w:rFonts w:ascii="Arial" w:eastAsia="Times New Roman" w:hAnsi="Arial" w:cs="Arial"/>
          <w:color w:val="222222"/>
        </w:rPr>
        <w:instrText xml:space="preserve"> HYPERLINK "https://twitter.com/EASSW" \t "_blank" </w:instrText>
      </w:r>
      <w:r>
        <w:rPr>
          <w:rFonts w:ascii="Arial" w:eastAsia="Times New Roman" w:hAnsi="Arial" w:cs="Arial"/>
          <w:color w:val="222222"/>
        </w:rPr>
        <w:fldChar w:fldCharType="separate"/>
      </w:r>
      <w:r>
        <w:rPr>
          <w:rStyle w:val="Hyperlink"/>
          <w:rFonts w:ascii="Arial" w:eastAsia="Times New Roman" w:hAnsi="Arial" w:cs="Arial"/>
          <w:color w:val="1155CC"/>
        </w:rPr>
        <w:t>https://</w:t>
      </w:r>
      <w:proofErr w:type="spellStart"/>
      <w:r>
        <w:rPr>
          <w:rStyle w:val="Hyperlink"/>
          <w:rFonts w:ascii="Arial" w:eastAsia="Times New Roman" w:hAnsi="Arial" w:cs="Arial"/>
          <w:color w:val="1155CC"/>
        </w:rPr>
        <w:t>twitter.com</w:t>
      </w:r>
      <w:proofErr w:type="spellEnd"/>
      <w:r>
        <w:rPr>
          <w:rStyle w:val="Hyperlink"/>
          <w:rFonts w:ascii="Arial" w:eastAsia="Times New Roman" w:hAnsi="Arial" w:cs="Arial"/>
          <w:color w:val="1155CC"/>
        </w:rPr>
        <w:t>/</w:t>
      </w:r>
      <w:proofErr w:type="spellStart"/>
      <w:r>
        <w:rPr>
          <w:rStyle w:val="Hyperlink"/>
          <w:rFonts w:ascii="Arial" w:eastAsia="Times New Roman" w:hAnsi="Arial" w:cs="Arial"/>
          <w:color w:val="1155CC"/>
        </w:rPr>
        <w:t>EASSW</w:t>
      </w:r>
      <w:proofErr w:type="spellEnd"/>
      <w:r>
        <w:rPr>
          <w:rFonts w:ascii="Arial" w:eastAsia="Times New Roman" w:hAnsi="Arial" w:cs="Arial"/>
          <w:color w:val="222222"/>
        </w:rPr>
        <w:fldChar w:fldCharType="end"/>
      </w:r>
      <w:r>
        <w:rPr>
          <w:rFonts w:ascii="Arial" w:eastAsia="Times New Roman" w:hAnsi="Arial" w:cs="Arial"/>
          <w:color w:val="222222"/>
        </w:rPr>
        <w:t> </w:t>
      </w:r>
    </w:p>
    <w:p w14:paraId="2E9854A0" w14:textId="77777777" w:rsidR="00204C3B" w:rsidRPr="008C4647" w:rsidRDefault="00204C3B">
      <w:pPr>
        <w:rPr>
          <w:lang w:val="ka-GE"/>
        </w:rPr>
      </w:pPr>
    </w:p>
    <w:sectPr w:rsidR="00204C3B" w:rsidRPr="008C4647" w:rsidSect="001C2D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lfaen">
    <w:panose1 w:val="010A0502050306030303"/>
    <w:charset w:val="00"/>
    <w:family w:val="auto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47"/>
    <w:rsid w:val="001C2DA7"/>
    <w:rsid w:val="00204C3B"/>
    <w:rsid w:val="00367B57"/>
    <w:rsid w:val="00506BF5"/>
    <w:rsid w:val="006941A3"/>
    <w:rsid w:val="0071739B"/>
    <w:rsid w:val="008C4647"/>
    <w:rsid w:val="00A10FAA"/>
    <w:rsid w:val="00B267B0"/>
    <w:rsid w:val="00D1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E737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6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iliauni.edu.ge/ge/iliauni/AcademicDepartments/mecnierebata-da-xelovnebis-fakulteti-269/siaxleebi-302/konferencia-socialuri-mushaoba-krizisshi-myofi-bavshvebis-mxardasacherad.page?fbclid=IwAR1i8B9Tl1mKDX9zAvFcNuJyOmOpGfhFqgd6spONj6IOKP4S0Ovtjup5bA8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421</Words>
  <Characters>2404</Characters>
  <Application>Microsoft Macintosh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Shorena Sadzaglishvili</dc:creator>
  <cp:keywords/>
  <dc:description/>
  <cp:lastModifiedBy>Shorena Sadzaglishvili</cp:lastModifiedBy>
  <cp:revision>7</cp:revision>
  <dcterms:created xsi:type="dcterms:W3CDTF">2022-04-09T02:29:00Z</dcterms:created>
  <dcterms:modified xsi:type="dcterms:W3CDTF">2022-05-24T15:02:00Z</dcterms:modified>
</cp:coreProperties>
</file>